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4E" w:rsidRPr="005033DA" w:rsidRDefault="0090244E" w:rsidP="00D5778E">
      <w:pPr>
        <w:spacing w:line="235" w:lineRule="auto"/>
        <w:jc w:val="center"/>
        <w:rPr>
          <w:b/>
          <w:sz w:val="18"/>
          <w:szCs w:val="18"/>
          <w:lang w:val="uk-UA"/>
        </w:rPr>
      </w:pPr>
      <w:bookmarkStart w:id="0" w:name="_GoBack"/>
      <w:bookmarkEnd w:id="0"/>
      <w:r w:rsidRPr="005033DA">
        <w:rPr>
          <w:b/>
          <w:sz w:val="18"/>
          <w:szCs w:val="18"/>
          <w:lang w:val="uk-UA"/>
        </w:rPr>
        <w:t>ОПИС</w:t>
      </w:r>
    </w:p>
    <w:p w:rsidR="0090244E" w:rsidRPr="000443C2" w:rsidRDefault="0090244E" w:rsidP="0090244E">
      <w:pPr>
        <w:spacing w:line="235" w:lineRule="auto"/>
        <w:jc w:val="center"/>
        <w:rPr>
          <w:b/>
          <w:lang w:val="uk-UA"/>
        </w:rPr>
      </w:pPr>
      <w:r w:rsidRPr="000443C2">
        <w:rPr>
          <w:lang w:val="uk-UA"/>
        </w:rPr>
        <w:t>навчальної дисципліни</w:t>
      </w:r>
      <w:r w:rsidRPr="000443C2">
        <w:rPr>
          <w:b/>
          <w:lang w:val="uk-UA"/>
        </w:rPr>
        <w:t xml:space="preserve"> «</w:t>
      </w:r>
      <w:r w:rsidR="003B33D7">
        <w:rPr>
          <w:b/>
          <w:lang w:val="uk-UA"/>
        </w:rPr>
        <w:t>Сучасня лінгвістичні парадигми»</w:t>
      </w:r>
      <w:r w:rsidRPr="000443C2">
        <w:rPr>
          <w:b/>
          <w:lang w:val="uk-UA"/>
        </w:rPr>
        <w:t>»</w:t>
      </w:r>
    </w:p>
    <w:p w:rsidR="0090244E" w:rsidRPr="000443C2" w:rsidRDefault="0019418F" w:rsidP="0090244E">
      <w:pPr>
        <w:spacing w:line="235" w:lineRule="auto"/>
        <w:jc w:val="center"/>
        <w:rPr>
          <w:lang w:val="uk-UA"/>
        </w:rPr>
      </w:pPr>
      <w:r w:rsidRPr="000443C2">
        <w:rPr>
          <w:lang w:val="uk-UA"/>
        </w:rPr>
        <w:t xml:space="preserve">на </w:t>
      </w:r>
      <w:r w:rsidR="0090244E" w:rsidRPr="000443C2">
        <w:rPr>
          <w:lang w:val="uk-UA"/>
        </w:rPr>
        <w:t>201</w:t>
      </w:r>
      <w:r w:rsidR="0011031C">
        <w:rPr>
          <w:lang w:val="uk-UA"/>
        </w:rPr>
        <w:t>9</w:t>
      </w:r>
      <w:r w:rsidR="0090244E" w:rsidRPr="000443C2">
        <w:rPr>
          <w:lang w:val="uk-UA"/>
        </w:rPr>
        <w:t>-20</w:t>
      </w:r>
      <w:r w:rsidR="0011031C">
        <w:rPr>
          <w:lang w:val="uk-UA"/>
        </w:rPr>
        <w:t>20</w:t>
      </w:r>
      <w:r w:rsidR="0090244E" w:rsidRPr="000443C2">
        <w:rPr>
          <w:lang w:val="uk-UA"/>
        </w:rPr>
        <w:t xml:space="preserve"> н.р. </w:t>
      </w:r>
    </w:p>
    <w:p w:rsidR="0090244E" w:rsidRPr="000443C2" w:rsidRDefault="0090244E" w:rsidP="0090244E">
      <w:pPr>
        <w:spacing w:line="235" w:lineRule="auto"/>
        <w:jc w:val="center"/>
        <w:rPr>
          <w:b/>
          <w:lang w:val="uk-UA"/>
        </w:rPr>
      </w:pPr>
    </w:p>
    <w:p w:rsidR="0090244E" w:rsidRPr="000443C2" w:rsidRDefault="0090244E" w:rsidP="0090244E">
      <w:pPr>
        <w:spacing w:line="235" w:lineRule="auto"/>
        <w:ind w:right="-256" w:firstLine="720"/>
        <w:rPr>
          <w:lang w:val="uk-UA"/>
        </w:rPr>
      </w:pPr>
      <w:r w:rsidRPr="000443C2">
        <w:rPr>
          <w:lang w:val="uk-UA"/>
        </w:rPr>
        <w:t>Ступінь вищої освіти –</w:t>
      </w:r>
      <w:r w:rsidR="003B33D7">
        <w:rPr>
          <w:lang w:val="uk-UA"/>
        </w:rPr>
        <w:t xml:space="preserve"> доктор філософії </w:t>
      </w:r>
    </w:p>
    <w:p w:rsidR="003B33D7" w:rsidRPr="00860979" w:rsidRDefault="003B33D7" w:rsidP="003B33D7">
      <w:pPr>
        <w:spacing w:line="235" w:lineRule="auto"/>
        <w:rPr>
          <w:lang w:val="uk-UA"/>
        </w:rPr>
      </w:pPr>
      <w:r w:rsidRPr="00860979">
        <w:rPr>
          <w:lang w:val="uk-UA"/>
        </w:rPr>
        <w:t>Спеціальність _</w:t>
      </w:r>
      <w:r w:rsidRPr="00860979">
        <w:rPr>
          <w:u w:val="single"/>
          <w:lang w:val="uk-UA"/>
        </w:rPr>
        <w:t>035</w:t>
      </w:r>
      <w:r w:rsidRPr="00860979">
        <w:rPr>
          <w:lang w:val="uk-UA"/>
        </w:rPr>
        <w:t xml:space="preserve">_ </w:t>
      </w:r>
      <w:r w:rsidRPr="00860979">
        <w:rPr>
          <w:u w:val="single"/>
          <w:lang w:val="uk-UA"/>
        </w:rPr>
        <w:t>Філологія (германські мови)</w:t>
      </w:r>
    </w:p>
    <w:p w:rsidR="003B33D7" w:rsidRPr="00860979" w:rsidRDefault="003B33D7" w:rsidP="003B33D7">
      <w:pPr>
        <w:spacing w:line="235" w:lineRule="auto"/>
        <w:rPr>
          <w:u w:val="single"/>
          <w:lang w:val="uk-UA"/>
        </w:rPr>
      </w:pPr>
      <w:r w:rsidRPr="00860979">
        <w:rPr>
          <w:lang w:val="uk-UA"/>
        </w:rPr>
        <w:t>Освітн</w:t>
      </w:r>
      <w:r>
        <w:rPr>
          <w:lang w:val="uk-UA"/>
        </w:rPr>
        <w:t>ьо-наукова</w:t>
      </w:r>
      <w:r w:rsidRPr="00860979">
        <w:rPr>
          <w:lang w:val="uk-UA"/>
        </w:rPr>
        <w:t xml:space="preserve"> програма</w:t>
      </w:r>
      <w:r w:rsidRPr="00860979">
        <w:rPr>
          <w:u w:val="single"/>
          <w:lang w:val="uk-UA"/>
        </w:rPr>
        <w:t xml:space="preserve">  </w:t>
      </w:r>
      <w:r>
        <w:rPr>
          <w:u w:val="single"/>
          <w:lang w:val="uk-UA"/>
        </w:rPr>
        <w:t>Філологія (Германські мови)</w:t>
      </w:r>
    </w:p>
    <w:p w:rsidR="003B33D7" w:rsidRPr="00860979" w:rsidRDefault="003B33D7" w:rsidP="003B33D7">
      <w:pPr>
        <w:spacing w:line="235" w:lineRule="auto"/>
        <w:rPr>
          <w:lang w:val="uk-UA"/>
        </w:rPr>
      </w:pPr>
      <w:r w:rsidRPr="00860979">
        <w:rPr>
          <w:lang w:val="uk-UA"/>
        </w:rPr>
        <w:t>Статус дисципліни ___</w:t>
      </w:r>
      <w:r w:rsidRPr="00860979">
        <w:rPr>
          <w:u w:val="single"/>
          <w:lang w:val="uk-UA"/>
        </w:rPr>
        <w:t>нормативна</w:t>
      </w:r>
      <w:r w:rsidRPr="00860979">
        <w:rPr>
          <w:lang w:val="uk-UA"/>
        </w:rPr>
        <w:t>______</w:t>
      </w:r>
    </w:p>
    <w:p w:rsidR="00D5778E" w:rsidRPr="000443C2" w:rsidRDefault="00D5778E" w:rsidP="00D5778E">
      <w:pPr>
        <w:spacing w:line="235" w:lineRule="auto"/>
        <w:jc w:val="center"/>
        <w:rPr>
          <w:b/>
          <w:lang w:val="uk-UA"/>
        </w:rPr>
      </w:pPr>
    </w:p>
    <w:p w:rsidR="00D5778E" w:rsidRPr="000443C2" w:rsidRDefault="00D5778E" w:rsidP="00D5778E">
      <w:pPr>
        <w:spacing w:line="235" w:lineRule="auto"/>
        <w:jc w:val="center"/>
        <w:rPr>
          <w:b/>
          <w:lang w:val="uk-UA"/>
        </w:rPr>
      </w:pPr>
      <w:r w:rsidRPr="000443C2">
        <w:rPr>
          <w:b/>
          <w:lang w:val="uk-UA"/>
        </w:rPr>
        <w:t>1. Загальна характеристика дисципліни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Загальний обсяг</w:t>
      </w:r>
      <w:r w:rsidR="001863BD" w:rsidRPr="000443C2">
        <w:rPr>
          <w:lang w:val="uk-UA"/>
        </w:rPr>
        <w:t xml:space="preserve"> дисципліни –  </w:t>
      </w:r>
      <w:r w:rsidR="00146A7A">
        <w:rPr>
          <w:lang w:val="uk-UA"/>
        </w:rPr>
        <w:t>3</w:t>
      </w:r>
      <w:r w:rsidR="001863BD" w:rsidRPr="000443C2">
        <w:rPr>
          <w:lang w:val="uk-UA"/>
        </w:rPr>
        <w:t xml:space="preserve"> кредити</w:t>
      </w:r>
      <w:r w:rsidRPr="000443C2">
        <w:rPr>
          <w:lang w:val="uk-UA"/>
        </w:rPr>
        <w:t xml:space="preserve"> ЄКТС.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Статус дисципліни</w:t>
      </w:r>
      <w:r w:rsidRPr="000443C2">
        <w:rPr>
          <w:lang w:val="uk-UA"/>
        </w:rPr>
        <w:t xml:space="preserve"> – нормативна.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Факультет (інститут)</w:t>
      </w:r>
      <w:r w:rsidRPr="000443C2">
        <w:rPr>
          <w:lang w:val="uk-UA"/>
        </w:rPr>
        <w:t xml:space="preserve"> – інститут </w:t>
      </w:r>
      <w:r w:rsidR="004B4E9F" w:rsidRPr="000443C2">
        <w:rPr>
          <w:lang w:val="uk-UA"/>
        </w:rPr>
        <w:t>іноземних мов</w:t>
      </w:r>
      <w:r w:rsidRPr="000443C2">
        <w:rPr>
          <w:lang w:val="uk-UA"/>
        </w:rPr>
        <w:t>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Кафедра</w:t>
      </w:r>
      <w:r w:rsidRPr="000443C2">
        <w:rPr>
          <w:lang w:val="uk-UA"/>
        </w:rPr>
        <w:t xml:space="preserve"> – </w:t>
      </w:r>
      <w:r w:rsidR="004B4E9F" w:rsidRPr="000443C2">
        <w:rPr>
          <w:lang w:val="uk-UA"/>
        </w:rPr>
        <w:t>германських мов і перекладознавства</w:t>
      </w:r>
      <w:r w:rsidRPr="000443C2">
        <w:rPr>
          <w:lang w:val="uk-UA"/>
        </w:rPr>
        <w:t>.</w:t>
      </w:r>
    </w:p>
    <w:p w:rsidR="0090244E" w:rsidRPr="000443C2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Курс</w:t>
      </w:r>
      <w:r w:rsidRPr="000443C2">
        <w:rPr>
          <w:lang w:val="uk-UA"/>
        </w:rPr>
        <w:t xml:space="preserve"> – </w:t>
      </w:r>
      <w:r w:rsidR="00526531" w:rsidRPr="000443C2">
        <w:rPr>
          <w:lang w:val="uk-UA"/>
        </w:rPr>
        <w:t>3</w:t>
      </w:r>
      <w:r w:rsidRPr="000443C2">
        <w:rPr>
          <w:lang w:val="uk-UA"/>
        </w:rPr>
        <w:t xml:space="preserve">; </w:t>
      </w:r>
      <w:r w:rsidRPr="000443C2">
        <w:rPr>
          <w:b/>
          <w:lang w:val="uk-UA"/>
        </w:rPr>
        <w:t>семестр</w:t>
      </w:r>
      <w:r w:rsidRPr="000443C2">
        <w:rPr>
          <w:lang w:val="uk-UA"/>
        </w:rPr>
        <w:t xml:space="preserve"> –</w:t>
      </w:r>
      <w:r w:rsidR="008B52CC" w:rsidRPr="000443C2">
        <w:rPr>
          <w:lang w:val="uk-UA"/>
        </w:rPr>
        <w:t xml:space="preserve"> </w:t>
      </w:r>
      <w:r w:rsidR="00526531" w:rsidRPr="000443C2">
        <w:rPr>
          <w:lang w:val="uk-UA"/>
        </w:rPr>
        <w:t>6</w:t>
      </w:r>
      <w:r w:rsidRPr="000443C2">
        <w:rPr>
          <w:lang w:val="uk-UA"/>
        </w:rPr>
        <w:t xml:space="preserve">; </w:t>
      </w:r>
      <w:r w:rsidRPr="000443C2">
        <w:rPr>
          <w:b/>
          <w:lang w:val="uk-UA"/>
        </w:rPr>
        <w:t>вид підсумкового контролю</w:t>
      </w:r>
      <w:r w:rsidRPr="000443C2">
        <w:rPr>
          <w:lang w:val="uk-UA"/>
        </w:rPr>
        <w:t xml:space="preserve"> – </w:t>
      </w:r>
      <w:r w:rsidR="00526531" w:rsidRPr="000443C2">
        <w:rPr>
          <w:lang w:val="uk-UA"/>
        </w:rPr>
        <w:t>залік</w:t>
      </w:r>
      <w:r w:rsidRPr="000443C2">
        <w:rPr>
          <w:lang w:val="uk-UA"/>
        </w:rPr>
        <w:t>.</w:t>
      </w:r>
    </w:p>
    <w:p w:rsidR="00146A7A" w:rsidRDefault="0090244E" w:rsidP="0090244E">
      <w:pPr>
        <w:spacing w:line="235" w:lineRule="auto"/>
        <w:jc w:val="both"/>
        <w:rPr>
          <w:lang w:val="uk-UA"/>
        </w:rPr>
      </w:pPr>
      <w:r w:rsidRPr="000443C2">
        <w:rPr>
          <w:b/>
          <w:lang w:val="uk-UA"/>
        </w:rPr>
        <w:t>Викладач</w:t>
      </w:r>
      <w:r w:rsidR="001863BD" w:rsidRPr="000443C2">
        <w:rPr>
          <w:b/>
          <w:lang w:val="uk-UA"/>
        </w:rPr>
        <w:t>і</w:t>
      </w:r>
      <w:r w:rsidRPr="000443C2">
        <w:rPr>
          <w:lang w:val="uk-UA"/>
        </w:rPr>
        <w:t xml:space="preserve">: </w:t>
      </w:r>
      <w:r w:rsidR="00526531" w:rsidRPr="000443C2">
        <w:rPr>
          <w:lang w:val="uk-UA"/>
        </w:rPr>
        <w:t xml:space="preserve">канд. філол. </w:t>
      </w:r>
      <w:r w:rsidR="00146A7A">
        <w:rPr>
          <w:lang w:val="uk-UA"/>
        </w:rPr>
        <w:t>н</w:t>
      </w:r>
      <w:r w:rsidR="00526531" w:rsidRPr="000443C2">
        <w:rPr>
          <w:lang w:val="uk-UA"/>
        </w:rPr>
        <w:t>аук</w:t>
      </w:r>
      <w:r w:rsidR="00146A7A">
        <w:rPr>
          <w:lang w:val="uk-UA"/>
        </w:rPr>
        <w:t>, доц. О.В. Коляса</w:t>
      </w:r>
    </w:p>
    <w:p w:rsidR="00D5778E" w:rsidRPr="000443C2" w:rsidRDefault="00146A7A" w:rsidP="0090244E">
      <w:pPr>
        <w:spacing w:line="235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="004B4E9F" w:rsidRPr="000443C2">
        <w:rPr>
          <w:lang w:val="uk-UA"/>
        </w:rPr>
        <w:t xml:space="preserve"> </w:t>
      </w:r>
    </w:p>
    <w:tbl>
      <w:tblPr>
        <w:tblW w:w="793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701"/>
        <w:gridCol w:w="426"/>
        <w:gridCol w:w="567"/>
        <w:gridCol w:w="663"/>
        <w:gridCol w:w="540"/>
        <w:gridCol w:w="498"/>
        <w:gridCol w:w="370"/>
        <w:gridCol w:w="462"/>
        <w:gridCol w:w="585"/>
        <w:gridCol w:w="567"/>
        <w:gridCol w:w="284"/>
        <w:gridCol w:w="567"/>
        <w:gridCol w:w="708"/>
      </w:tblGrid>
      <w:tr w:rsidR="0090244E" w:rsidRPr="000443C2" w:rsidTr="00160F5E">
        <w:trPr>
          <w:cantSplit/>
          <w:trHeight w:val="5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Форма навчання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Курс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Семестр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tabs>
                <w:tab w:val="left" w:pos="634"/>
              </w:tabs>
              <w:spacing w:line="235" w:lineRule="auto"/>
              <w:ind w:right="113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Загальний обсяг дисц.</w:t>
            </w:r>
          </w:p>
        </w:tc>
        <w:tc>
          <w:tcPr>
            <w:tcW w:w="3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Кількість годин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Курсова робота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ind w:left="-108" w:right="-108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Вид се-местрового контролю</w:t>
            </w:r>
          </w:p>
        </w:tc>
      </w:tr>
      <w:tr w:rsidR="0090244E" w:rsidRPr="000443C2" w:rsidTr="00160F5E">
        <w:trPr>
          <w:cantSplit/>
          <w:trHeight w:val="45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244E" w:rsidRPr="000443C2" w:rsidRDefault="0090244E" w:rsidP="001323D8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Аудиторні заняття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90244E" w:rsidRPr="000443C2" w:rsidRDefault="0090244E" w:rsidP="0090244E">
            <w:pPr>
              <w:spacing w:line="235" w:lineRule="auto"/>
              <w:ind w:left="113" w:right="113"/>
              <w:rPr>
                <w:lang w:val="uk-UA"/>
              </w:rPr>
            </w:pPr>
            <w:r w:rsidRPr="000443C2">
              <w:rPr>
                <w:lang w:val="uk-UA"/>
              </w:rPr>
              <w:t>Самостійна робота</w:t>
            </w:r>
          </w:p>
        </w:tc>
        <w:tc>
          <w:tcPr>
            <w:tcW w:w="284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</w:tr>
      <w:tr w:rsidR="0090244E" w:rsidRPr="000443C2" w:rsidTr="00160F5E">
        <w:trPr>
          <w:cantSplit/>
          <w:trHeight w:val="505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Разом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Лекції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Лабораторні  роботи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Практичні заняття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Семінарські заняття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Залік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Екзамен</w:t>
            </w:r>
          </w:p>
        </w:tc>
      </w:tr>
      <w:tr w:rsidR="0090244E" w:rsidRPr="000443C2" w:rsidTr="00160F5E">
        <w:trPr>
          <w:cantSplit/>
          <w:trHeight w:val="673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Кредити</w:t>
            </w:r>
          </w:p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  <w:r w:rsidRPr="000443C2">
              <w:rPr>
                <w:lang w:val="uk-UA"/>
              </w:rPr>
              <w:t>ЄКТС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3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0244E" w:rsidRPr="000443C2" w:rsidRDefault="0090244E" w:rsidP="0090244E">
            <w:pPr>
              <w:spacing w:line="235" w:lineRule="auto"/>
              <w:rPr>
                <w:lang w:val="uk-UA"/>
              </w:rPr>
            </w:pPr>
          </w:p>
        </w:tc>
      </w:tr>
      <w:tr w:rsidR="0090244E" w:rsidRPr="000443C2" w:rsidTr="00160F5E">
        <w:trPr>
          <w:cantSplit/>
          <w:trHeight w:val="1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60F5E" w:rsidP="00160F5E">
            <w:pPr>
              <w:spacing w:line="235" w:lineRule="auto"/>
              <w:rPr>
                <w:lang w:val="uk-UA"/>
              </w:rPr>
            </w:pPr>
            <w:r>
              <w:rPr>
                <w:lang w:val="uk-UA"/>
              </w:rPr>
              <w:t>Очна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  <w:lang w:val="uk-UA"/>
              </w:rPr>
              <w:t>ІІІ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146A7A" w:rsidRDefault="00146A7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3/90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1</w:t>
            </w:r>
            <w:r w:rsidR="00F942BA">
              <w:rPr>
                <w:snapToGrid w:val="0"/>
                <w:lang w:val="uk-UA"/>
              </w:rPr>
              <w:t>4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-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16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F942BA" w:rsidP="00F942BA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90244E" w:rsidP="0090244E">
            <w:pPr>
              <w:spacing w:line="235" w:lineRule="auto"/>
              <w:jc w:val="center"/>
              <w:rPr>
                <w:lang w:val="uk-UA"/>
              </w:rPr>
            </w:pPr>
            <w:r w:rsidRPr="000443C2">
              <w:rPr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244E" w:rsidRPr="000443C2" w:rsidRDefault="001863BD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 w:rsidRPr="000443C2">
              <w:rPr>
                <w:snapToGrid w:val="0"/>
                <w:lang w:val="uk-UA"/>
              </w:rPr>
              <w:t>-</w:t>
            </w:r>
          </w:p>
        </w:tc>
      </w:tr>
      <w:tr w:rsidR="00160F5E" w:rsidRPr="000443C2" w:rsidTr="00160F5E">
        <w:trPr>
          <w:cantSplit/>
          <w:trHeight w:val="159"/>
        </w:trPr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160F5E" w:rsidP="00160F5E">
            <w:pPr>
              <w:spacing w:line="235" w:lineRule="auto"/>
              <w:rPr>
                <w:lang w:val="uk-UA"/>
              </w:rPr>
            </w:pPr>
            <w:r>
              <w:rPr>
                <w:lang w:val="uk-UA"/>
              </w:rPr>
              <w:t>Заочна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F942BA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ІІІ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3/96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Default="00F942BA" w:rsidP="00146A7A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8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160F5E" w:rsidP="0090244E">
            <w:pPr>
              <w:spacing w:line="235" w:lineRule="auto"/>
              <w:jc w:val="center"/>
              <w:rPr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F5E" w:rsidRPr="000443C2" w:rsidRDefault="00F942BA" w:rsidP="0090244E">
            <w:pPr>
              <w:spacing w:line="235" w:lineRule="auto"/>
              <w:jc w:val="center"/>
              <w:rPr>
                <w:snapToGrid w:val="0"/>
                <w:lang w:val="uk-UA"/>
              </w:rPr>
            </w:pPr>
            <w:r>
              <w:rPr>
                <w:snapToGrid w:val="0"/>
                <w:lang w:val="uk-UA"/>
              </w:rPr>
              <w:t>-</w:t>
            </w:r>
          </w:p>
        </w:tc>
      </w:tr>
    </w:tbl>
    <w:p w:rsidR="00526531" w:rsidRPr="000443C2" w:rsidRDefault="00526531" w:rsidP="00526531">
      <w:pPr>
        <w:jc w:val="center"/>
        <w:rPr>
          <w:b/>
          <w:lang w:val="uk-UA"/>
        </w:rPr>
      </w:pPr>
    </w:p>
    <w:p w:rsidR="00526531" w:rsidRPr="000443C2" w:rsidRDefault="00526531" w:rsidP="00526531">
      <w:pPr>
        <w:jc w:val="center"/>
        <w:rPr>
          <w:b/>
          <w:lang w:val="uk-UA"/>
        </w:rPr>
      </w:pPr>
      <w:r w:rsidRPr="000443C2">
        <w:rPr>
          <w:b/>
          <w:lang w:val="uk-UA"/>
        </w:rPr>
        <w:t>2. Зміст лекційного матеріалу</w:t>
      </w:r>
    </w:p>
    <w:p w:rsidR="00F942BA" w:rsidRPr="00F942BA" w:rsidRDefault="00F942BA" w:rsidP="00F942BA">
      <w:pPr>
        <w:pStyle w:val="5"/>
        <w:jc w:val="both"/>
        <w:rPr>
          <w:rFonts w:ascii="Times New Roman" w:hAnsi="Times New Roman"/>
          <w:color w:val="auto"/>
          <w:lang w:val="uk-UA"/>
        </w:rPr>
      </w:pPr>
      <w:r w:rsidRPr="00F942BA">
        <w:rPr>
          <w:rFonts w:ascii="Times New Roman" w:hAnsi="Times New Roman"/>
          <w:color w:val="auto"/>
          <w:lang w:val="uk-UA"/>
        </w:rPr>
        <w:t xml:space="preserve">Тема 1. Парадигми досліджень у сучасній лінгвістиці. </w:t>
      </w:r>
    </w:p>
    <w:p w:rsidR="00F942BA" w:rsidRPr="00F942BA" w:rsidRDefault="00F942BA" w:rsidP="00F942BA">
      <w:pPr>
        <w:pStyle w:val="a6"/>
        <w:spacing w:after="0"/>
        <w:jc w:val="both"/>
        <w:rPr>
          <w:sz w:val="24"/>
          <w:lang w:val="uk-UA"/>
        </w:rPr>
      </w:pPr>
      <w:r w:rsidRPr="00F942BA">
        <w:rPr>
          <w:sz w:val="24"/>
          <w:lang w:val="uk-UA"/>
        </w:rPr>
        <w:t>Тема 2. Методологія лінгвістичних досліджень.</w:t>
      </w:r>
    </w:p>
    <w:p w:rsidR="00F942BA" w:rsidRPr="00F942BA" w:rsidRDefault="00F942BA" w:rsidP="00F942BA">
      <w:pPr>
        <w:spacing w:line="276" w:lineRule="auto"/>
        <w:jc w:val="both"/>
        <w:rPr>
          <w:bCs/>
          <w:bdr w:val="none" w:sz="0" w:space="0" w:color="auto" w:frame="1"/>
          <w:lang w:val="uk-UA"/>
        </w:rPr>
      </w:pPr>
      <w:r w:rsidRPr="00F942BA">
        <w:rPr>
          <w:bCs/>
          <w:lang w:val="uk-UA"/>
        </w:rPr>
        <w:t>Тема 3. Когнітивна лінгвістика. Здобутки і перспективи</w:t>
      </w:r>
      <w:r w:rsidRPr="00F942BA">
        <w:rPr>
          <w:bCs/>
          <w:bdr w:val="none" w:sz="0" w:space="0" w:color="auto" w:frame="1"/>
          <w:lang w:val="uk-UA"/>
        </w:rPr>
        <w:t>.</w:t>
      </w:r>
    </w:p>
    <w:p w:rsidR="00F942BA" w:rsidRPr="00F942BA" w:rsidRDefault="00F942BA" w:rsidP="00F942BA">
      <w:pPr>
        <w:jc w:val="both"/>
        <w:rPr>
          <w:bCs/>
          <w:lang w:val="uk-UA"/>
        </w:rPr>
      </w:pPr>
      <w:r w:rsidRPr="00F942BA">
        <w:rPr>
          <w:bCs/>
          <w:lang w:val="uk-UA"/>
        </w:rPr>
        <w:t>Тема 4. Комунікативна лінгвістика. Категорії комунікативної лінгвістики.</w:t>
      </w:r>
    </w:p>
    <w:p w:rsidR="00F942BA" w:rsidRPr="00F942BA" w:rsidRDefault="00F942BA" w:rsidP="00F942BA">
      <w:pPr>
        <w:jc w:val="both"/>
        <w:rPr>
          <w:bCs/>
          <w:lang w:val="uk-UA"/>
        </w:rPr>
      </w:pPr>
      <w:r w:rsidRPr="00F942BA">
        <w:rPr>
          <w:bCs/>
          <w:lang w:val="uk-UA"/>
        </w:rPr>
        <w:t>Тема 5. Лінгвокультурологічний підхід до мови.</w:t>
      </w:r>
    </w:p>
    <w:p w:rsidR="00F942BA" w:rsidRPr="00F942BA" w:rsidRDefault="00F942BA" w:rsidP="00F942BA">
      <w:pPr>
        <w:jc w:val="both"/>
        <w:rPr>
          <w:bCs/>
          <w:lang w:val="uk-UA"/>
        </w:rPr>
      </w:pPr>
      <w:r w:rsidRPr="00F942BA">
        <w:rPr>
          <w:bCs/>
          <w:lang w:val="uk-UA"/>
        </w:rPr>
        <w:t>Тема 6. Мова і гендер.</w:t>
      </w:r>
    </w:p>
    <w:p w:rsidR="00F942BA" w:rsidRPr="00F942BA" w:rsidRDefault="00F942BA" w:rsidP="00F942BA">
      <w:pPr>
        <w:jc w:val="both"/>
        <w:rPr>
          <w:bCs/>
          <w:lang w:val="uk-UA"/>
        </w:rPr>
      </w:pPr>
      <w:r w:rsidRPr="00F942BA">
        <w:rPr>
          <w:bCs/>
          <w:lang w:val="uk-UA"/>
        </w:rPr>
        <w:t>Тема 7. Сучасна зіставна лексикологія. Здобутки і перспективи.</w:t>
      </w:r>
    </w:p>
    <w:p w:rsidR="00F942BA" w:rsidRDefault="00F942BA" w:rsidP="009E3F44">
      <w:pPr>
        <w:pStyle w:val="2"/>
        <w:rPr>
          <w:b/>
          <w:szCs w:val="24"/>
        </w:rPr>
      </w:pPr>
    </w:p>
    <w:p w:rsidR="0090244E" w:rsidRPr="000443C2" w:rsidRDefault="00D5778E" w:rsidP="009E3F44">
      <w:pPr>
        <w:pStyle w:val="2"/>
        <w:rPr>
          <w:b/>
          <w:szCs w:val="24"/>
        </w:rPr>
      </w:pPr>
      <w:r w:rsidRPr="000443C2">
        <w:rPr>
          <w:b/>
          <w:szCs w:val="24"/>
        </w:rPr>
        <w:t xml:space="preserve">3. </w:t>
      </w:r>
      <w:r w:rsidR="0090244E" w:rsidRPr="000443C2">
        <w:rPr>
          <w:b/>
          <w:szCs w:val="24"/>
        </w:rPr>
        <w:t xml:space="preserve">Перелік </w:t>
      </w:r>
      <w:r w:rsidR="009E3F44" w:rsidRPr="000443C2">
        <w:rPr>
          <w:b/>
          <w:szCs w:val="24"/>
        </w:rPr>
        <w:t>практичних занять</w:t>
      </w:r>
    </w:p>
    <w:p w:rsidR="00F942BA" w:rsidRPr="00F942BA" w:rsidRDefault="00F942BA" w:rsidP="00F942BA">
      <w:pPr>
        <w:jc w:val="both"/>
        <w:rPr>
          <w:lang w:val="uk-UA"/>
        </w:rPr>
      </w:pPr>
      <w:r w:rsidRPr="00F942BA">
        <w:rPr>
          <w:b/>
          <w:lang w:val="uk-UA"/>
        </w:rPr>
        <w:t>Практичне заняття №1.</w:t>
      </w:r>
      <w:r w:rsidRPr="00F942BA">
        <w:rPr>
          <w:lang w:val="uk-UA"/>
        </w:rPr>
        <w:t xml:space="preserve"> Основні парадигми досліджень сучасної  лінгвістики.</w:t>
      </w:r>
    </w:p>
    <w:p w:rsidR="00F942BA" w:rsidRPr="00F942BA" w:rsidRDefault="00F942BA" w:rsidP="00F94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F942BA">
        <w:rPr>
          <w:b/>
          <w:lang w:val="uk-UA"/>
        </w:rPr>
        <w:t xml:space="preserve">Практичне заняття №2. </w:t>
      </w:r>
      <w:r w:rsidRPr="00F942BA">
        <w:rPr>
          <w:lang w:val="uk-UA"/>
        </w:rPr>
        <w:t>Сутність методів лінгвістичного дослідження.</w:t>
      </w:r>
    </w:p>
    <w:p w:rsidR="00F942BA" w:rsidRPr="00F942BA" w:rsidRDefault="00F942BA" w:rsidP="00F94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lang w:val="uk-UA" w:eastAsia="zh-CN"/>
        </w:rPr>
      </w:pPr>
      <w:r w:rsidRPr="00F942BA">
        <w:rPr>
          <w:b/>
          <w:lang w:val="uk-UA"/>
        </w:rPr>
        <w:t xml:space="preserve">Практичне заняття  №3. </w:t>
      </w:r>
      <w:r w:rsidRPr="00F942BA">
        <w:rPr>
          <w:lang w:val="uk-UA"/>
        </w:rPr>
        <w:t>Основні поняття когнітивної лінгвістики.</w:t>
      </w:r>
      <w:r w:rsidRPr="00F942BA">
        <w:t xml:space="preserve"> </w:t>
      </w:r>
      <w:r w:rsidRPr="00F942BA">
        <w:rPr>
          <w:lang w:val="uk-UA"/>
        </w:rPr>
        <w:t>Дослідження когнітивної лінгвістики.</w:t>
      </w:r>
    </w:p>
    <w:p w:rsidR="00F942BA" w:rsidRPr="00F942BA" w:rsidRDefault="00F942BA" w:rsidP="00F942BA">
      <w:pPr>
        <w:jc w:val="both"/>
        <w:rPr>
          <w:lang w:val="uk-UA"/>
        </w:rPr>
      </w:pPr>
      <w:r w:rsidRPr="00F942BA">
        <w:rPr>
          <w:b/>
          <w:lang w:val="uk-UA"/>
        </w:rPr>
        <w:t>Практичне заняття №</w:t>
      </w:r>
      <w:r w:rsidRPr="00F942BA">
        <w:rPr>
          <w:b/>
        </w:rPr>
        <w:t>4</w:t>
      </w:r>
      <w:r w:rsidRPr="00F942BA">
        <w:rPr>
          <w:b/>
          <w:lang w:val="uk-UA"/>
        </w:rPr>
        <w:t xml:space="preserve">. </w:t>
      </w:r>
      <w:r w:rsidRPr="00F942BA">
        <w:rPr>
          <w:lang w:val="uk-UA"/>
        </w:rPr>
        <w:t>Предмет та об’єкт комунікативної лінгвістики</w:t>
      </w:r>
      <w:r w:rsidRPr="00F942BA">
        <w:t>.</w:t>
      </w:r>
    </w:p>
    <w:p w:rsidR="00F942BA" w:rsidRPr="00F942BA" w:rsidRDefault="00F942BA" w:rsidP="00F942BA">
      <w:pPr>
        <w:pStyle w:val="Default"/>
        <w:jc w:val="both"/>
        <w:rPr>
          <w:rFonts w:ascii="Times New Roman" w:hAnsi="Times New Roman" w:cs="Times New Roman"/>
          <w:b/>
          <w:color w:val="auto"/>
          <w:lang w:val="uk-UA"/>
        </w:rPr>
      </w:pPr>
      <w:r w:rsidRPr="00F942BA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№5. </w:t>
      </w:r>
      <w:r w:rsidRPr="00F942BA">
        <w:rPr>
          <w:lang w:val="uk-UA"/>
        </w:rPr>
        <w:t>Особливості лінгвокультурологічних досліджень мови.</w:t>
      </w:r>
      <w:r w:rsidRPr="00F942BA">
        <w:rPr>
          <w:rFonts w:ascii="Times New Roman" w:hAnsi="Times New Roman" w:cs="Times New Roman"/>
          <w:b/>
          <w:color w:val="auto"/>
          <w:lang w:val="uk-UA"/>
        </w:rPr>
        <w:t xml:space="preserve"> </w:t>
      </w:r>
    </w:p>
    <w:p w:rsidR="00F942BA" w:rsidRPr="00F942BA" w:rsidRDefault="00F942BA" w:rsidP="00F942BA">
      <w:pPr>
        <w:pStyle w:val="Default"/>
        <w:jc w:val="both"/>
        <w:rPr>
          <w:rFonts w:ascii="Times New Roman" w:hAnsi="Times New Roman" w:cs="Times New Roman"/>
          <w:lang w:val="uk-UA"/>
        </w:rPr>
      </w:pPr>
      <w:r w:rsidRPr="00F942BA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№6. </w:t>
      </w:r>
      <w:r w:rsidRPr="00F942BA">
        <w:rPr>
          <w:lang w:val="uk-UA"/>
        </w:rPr>
        <w:t>Гендерний аспект лінгвістичного пошуку</w:t>
      </w:r>
      <w:r w:rsidRPr="00F942BA">
        <w:rPr>
          <w:rFonts w:ascii="Times New Roman" w:hAnsi="Times New Roman" w:cs="Times New Roman"/>
          <w:lang w:val="uk-UA"/>
        </w:rPr>
        <w:t>.</w:t>
      </w:r>
    </w:p>
    <w:p w:rsidR="00F942BA" w:rsidRPr="00F942BA" w:rsidRDefault="00F942BA" w:rsidP="00F942BA">
      <w:pPr>
        <w:pStyle w:val="Default"/>
        <w:jc w:val="both"/>
        <w:rPr>
          <w:rFonts w:ascii="Times New Roman" w:hAnsi="Times New Roman" w:cs="Times New Roman"/>
          <w:lang w:val="uk-UA" w:eastAsia="en-US" w:bidi="en-US"/>
        </w:rPr>
      </w:pPr>
      <w:r w:rsidRPr="00F942BA">
        <w:rPr>
          <w:rFonts w:ascii="Times New Roman" w:hAnsi="Times New Roman" w:cs="Times New Roman"/>
          <w:b/>
          <w:color w:val="auto"/>
          <w:lang w:val="uk-UA"/>
        </w:rPr>
        <w:t xml:space="preserve">Практичне заняття №7. </w:t>
      </w:r>
      <w:r w:rsidRPr="00F942BA">
        <w:rPr>
          <w:lang w:val="uk-UA"/>
        </w:rPr>
        <w:t>Сутність зіставних досліджень мовознавства.</w:t>
      </w:r>
    </w:p>
    <w:p w:rsidR="00F942BA" w:rsidRPr="00F942BA" w:rsidRDefault="00F942BA" w:rsidP="00F942BA">
      <w:pPr>
        <w:pStyle w:val="Default"/>
        <w:jc w:val="both"/>
        <w:rPr>
          <w:lang w:val="uk-UA"/>
        </w:rPr>
      </w:pPr>
      <w:r w:rsidRPr="00F942BA">
        <w:rPr>
          <w:rFonts w:ascii="Times New Roman" w:hAnsi="Times New Roman" w:cs="Times New Roman"/>
          <w:b/>
          <w:lang w:val="uk-UA"/>
        </w:rPr>
        <w:t xml:space="preserve">Практичне заняття №8. </w:t>
      </w:r>
      <w:r w:rsidRPr="00F942BA">
        <w:rPr>
          <w:lang w:val="uk-UA"/>
        </w:rPr>
        <w:t>Новітні здобутки вітчизняних та зарубіжних лінгвістів у галузі комунікативної лінгвістики, лінгвокультурології, зіставної лексикології.</w:t>
      </w:r>
    </w:p>
    <w:p w:rsidR="0090244E" w:rsidRPr="00F942BA" w:rsidRDefault="0090244E" w:rsidP="0090244E">
      <w:pPr>
        <w:jc w:val="both"/>
        <w:rPr>
          <w:lang w:val="uk-UA"/>
        </w:rPr>
      </w:pPr>
    </w:p>
    <w:p w:rsidR="00D5778E" w:rsidRPr="000443C2" w:rsidRDefault="00D5778E" w:rsidP="00D5778E">
      <w:pPr>
        <w:jc w:val="center"/>
        <w:rPr>
          <w:b/>
          <w:lang w:val="uk-UA"/>
        </w:rPr>
      </w:pPr>
      <w:r w:rsidRPr="000443C2">
        <w:rPr>
          <w:b/>
          <w:lang w:val="uk-UA"/>
        </w:rPr>
        <w:t>4. Самостійна робота</w:t>
      </w:r>
    </w:p>
    <w:p w:rsidR="00625B54" w:rsidRPr="00A44069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A44069">
        <w:rPr>
          <w:szCs w:val="28"/>
        </w:rPr>
        <w:t>Самостійне опрацювання програмної тематики.</w:t>
      </w:r>
    </w:p>
    <w:p w:rsidR="00625B54" w:rsidRPr="00A44069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A44069">
        <w:rPr>
          <w:szCs w:val="28"/>
        </w:rPr>
        <w:t>Самостійна підготовка до практичних занять та інших форм поточного й підсумкового контролю, передбачених програмою.</w:t>
      </w:r>
    </w:p>
    <w:p w:rsidR="00625B54" w:rsidRDefault="00625B54" w:rsidP="00625B54">
      <w:pPr>
        <w:shd w:val="clear" w:color="auto" w:fill="FFFFFF"/>
        <w:autoSpaceDE w:val="0"/>
        <w:autoSpaceDN w:val="0"/>
        <w:adjustRightInd w:val="0"/>
        <w:jc w:val="both"/>
        <w:rPr>
          <w:szCs w:val="28"/>
          <w:lang w:val="uk-UA"/>
        </w:rPr>
      </w:pPr>
      <w:r w:rsidRPr="00A44069">
        <w:rPr>
          <w:szCs w:val="28"/>
        </w:rPr>
        <w:t>Самостійний добір прикладів для ілюстрації теоретичних питань, що вивчаються.</w:t>
      </w:r>
    </w:p>
    <w:p w:rsidR="00D5778E" w:rsidRPr="000443C2" w:rsidRDefault="00D5778E" w:rsidP="0090244E">
      <w:pPr>
        <w:jc w:val="both"/>
        <w:rPr>
          <w:lang w:val="uk-UA"/>
        </w:rPr>
      </w:pPr>
    </w:p>
    <w:p w:rsidR="0090244E" w:rsidRPr="000443C2" w:rsidRDefault="00D5778E" w:rsidP="0090244E">
      <w:pPr>
        <w:pStyle w:val="20"/>
        <w:ind w:firstLine="0"/>
        <w:jc w:val="center"/>
        <w:rPr>
          <w:b/>
          <w:snapToGrid w:val="0"/>
          <w:szCs w:val="24"/>
          <w:lang w:val="uk-UA"/>
        </w:rPr>
      </w:pPr>
      <w:r w:rsidRPr="000443C2">
        <w:rPr>
          <w:b/>
          <w:snapToGrid w:val="0"/>
          <w:szCs w:val="24"/>
          <w:lang w:val="uk-UA"/>
        </w:rPr>
        <w:t xml:space="preserve">5. </w:t>
      </w:r>
      <w:r w:rsidR="0090244E" w:rsidRPr="000443C2">
        <w:rPr>
          <w:b/>
          <w:snapToGrid w:val="0"/>
          <w:szCs w:val="24"/>
          <w:lang w:val="uk-UA"/>
        </w:rPr>
        <w:t>Система поточного та підсумкового контрол</w:t>
      </w:r>
      <w:r w:rsidRPr="000443C2">
        <w:rPr>
          <w:b/>
          <w:snapToGrid w:val="0"/>
          <w:szCs w:val="24"/>
          <w:lang w:val="uk-UA"/>
        </w:rPr>
        <w:t>ю</w:t>
      </w:r>
      <w:r w:rsidR="0090244E" w:rsidRPr="000443C2">
        <w:rPr>
          <w:b/>
          <w:snapToGrid w:val="0"/>
          <w:szCs w:val="24"/>
          <w:lang w:val="uk-UA"/>
        </w:rPr>
        <w:t xml:space="preserve"> </w:t>
      </w:r>
    </w:p>
    <w:p w:rsidR="0090244E" w:rsidRPr="000443C2" w:rsidRDefault="0090244E" w:rsidP="0090244E">
      <w:pPr>
        <w:pStyle w:val="20"/>
        <w:ind w:firstLine="0"/>
        <w:jc w:val="center"/>
        <w:rPr>
          <w:b/>
          <w:snapToGrid w:val="0"/>
          <w:szCs w:val="24"/>
          <w:lang w:val="uk-UA"/>
        </w:rPr>
      </w:pPr>
      <w:r w:rsidRPr="000443C2">
        <w:rPr>
          <w:b/>
          <w:snapToGrid w:val="0"/>
          <w:szCs w:val="24"/>
          <w:lang w:val="uk-UA"/>
        </w:rPr>
        <w:t>результатів навчання</w:t>
      </w:r>
      <w:r w:rsidR="00D5778E" w:rsidRPr="000443C2">
        <w:rPr>
          <w:b/>
          <w:snapToGrid w:val="0"/>
          <w:szCs w:val="24"/>
          <w:lang w:val="uk-UA"/>
        </w:rPr>
        <w:t xml:space="preserve">. </w:t>
      </w:r>
      <w:r w:rsidR="00D5778E" w:rsidRPr="000443C2">
        <w:rPr>
          <w:b/>
          <w:szCs w:val="24"/>
          <w:lang w:val="uk-UA"/>
        </w:rPr>
        <w:t>Критерії оцінювання</w:t>
      </w:r>
    </w:p>
    <w:p w:rsidR="00625B54" w:rsidRPr="00625B54" w:rsidRDefault="00625B54" w:rsidP="00625B54">
      <w:pPr>
        <w:pStyle w:val="11"/>
        <w:ind w:firstLine="540"/>
        <w:jc w:val="both"/>
        <w:rPr>
          <w:lang w:val="uk-UA" w:eastAsia="en-US"/>
        </w:rPr>
      </w:pPr>
      <w:r w:rsidRPr="00625B54">
        <w:rPr>
          <w:lang w:val="uk-UA" w:eastAsia="en-US"/>
        </w:rPr>
        <w:t>Форма контролю – залік (3 семестр). Впродовж семестру здобувач може набрати 100 балів, які розподіляються наступним чином: поточний контроль – 40 балів, письмові контрольні (КР) – 20 балів, підсумкова робота – 40 балів. Поточний контроль включає оцінки за усні відповіді на семінарських заняттях та самостійне опрацювання теоретичного матеріалу. Максимальна оцінка на семінарських заняттях – оцінка «5».</w:t>
      </w:r>
    </w:p>
    <w:p w:rsidR="00625B54" w:rsidRPr="00625B54" w:rsidRDefault="00625B54" w:rsidP="00625B54">
      <w:pPr>
        <w:pStyle w:val="11"/>
        <w:ind w:firstLine="540"/>
        <w:jc w:val="both"/>
        <w:rPr>
          <w:lang w:val="uk-U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1357"/>
        <w:gridCol w:w="1613"/>
        <w:gridCol w:w="12"/>
        <w:gridCol w:w="833"/>
        <w:gridCol w:w="12"/>
        <w:gridCol w:w="833"/>
        <w:gridCol w:w="12"/>
      </w:tblGrid>
      <w:tr w:rsidR="00625B54" w:rsidRPr="00625B54" w:rsidTr="00730462">
        <w:trPr>
          <w:gridAfter w:val="1"/>
          <w:wAfter w:w="12" w:type="dxa"/>
          <w:jc w:val="center"/>
        </w:trPr>
        <w:tc>
          <w:tcPr>
            <w:tcW w:w="3168" w:type="dxa"/>
            <w:gridSpan w:val="8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lang w:val="uk-UA" w:eastAsia="zh-TW"/>
              </w:rPr>
              <w:t>Практичні</w:t>
            </w:r>
            <w:r w:rsidRPr="00625B54">
              <w:rPr>
                <w:rFonts w:eastAsia="PMingLiU"/>
                <w:lang w:eastAsia="zh-TW"/>
              </w:rPr>
              <w:t xml:space="preserve"> заняття</w:t>
            </w:r>
          </w:p>
        </w:tc>
        <w:tc>
          <w:tcPr>
            <w:tcW w:w="1357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lang w:val="uk-UA" w:eastAsia="zh-TW"/>
              </w:rPr>
            </w:pPr>
            <w:r w:rsidRPr="00625B54">
              <w:rPr>
                <w:rFonts w:eastAsia="PMingLiU"/>
                <w:lang w:val="uk-UA" w:eastAsia="zh-TW"/>
              </w:rPr>
              <w:t>Письмові завдання</w:t>
            </w: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lang w:val="uk-UA" w:eastAsia="zh-TW"/>
              </w:rPr>
              <w:t>(КР)</w:t>
            </w:r>
          </w:p>
        </w:tc>
        <w:tc>
          <w:tcPr>
            <w:tcW w:w="1613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Підсумкова</w:t>
            </w: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робота</w:t>
            </w:r>
          </w:p>
        </w:tc>
        <w:tc>
          <w:tcPr>
            <w:tcW w:w="845" w:type="dxa"/>
            <w:gridSpan w:val="2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Сума</w:t>
            </w:r>
          </w:p>
        </w:tc>
        <w:tc>
          <w:tcPr>
            <w:tcW w:w="845" w:type="dxa"/>
            <w:gridSpan w:val="2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Т№2</w:t>
            </w: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ТК</w:t>
            </w:r>
          </w:p>
        </w:tc>
      </w:tr>
      <w:tr w:rsidR="00625B54" w:rsidRPr="00625B54" w:rsidTr="00730462">
        <w:trPr>
          <w:jc w:val="center"/>
        </w:trPr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1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2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3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4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5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6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7</w:t>
            </w:r>
          </w:p>
        </w:tc>
        <w:tc>
          <w:tcPr>
            <w:tcW w:w="396" w:type="dxa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8</w:t>
            </w:r>
          </w:p>
        </w:tc>
        <w:tc>
          <w:tcPr>
            <w:tcW w:w="1357" w:type="dxa"/>
            <w:vMerge w:val="restart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20</w:t>
            </w:r>
          </w:p>
        </w:tc>
        <w:tc>
          <w:tcPr>
            <w:tcW w:w="1625" w:type="dxa"/>
            <w:gridSpan w:val="2"/>
            <w:vMerge w:val="restart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40</w:t>
            </w:r>
          </w:p>
        </w:tc>
        <w:tc>
          <w:tcPr>
            <w:tcW w:w="845" w:type="dxa"/>
            <w:gridSpan w:val="2"/>
            <w:vMerge w:val="restart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100</w:t>
            </w:r>
          </w:p>
        </w:tc>
        <w:tc>
          <w:tcPr>
            <w:tcW w:w="845" w:type="dxa"/>
            <w:gridSpan w:val="2"/>
            <w:vMerge w:val="restart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100</w:t>
            </w:r>
          </w:p>
        </w:tc>
      </w:tr>
      <w:tr w:rsidR="00625B54" w:rsidRPr="00625B54" w:rsidTr="00730462">
        <w:trPr>
          <w:jc w:val="center"/>
        </w:trPr>
        <w:tc>
          <w:tcPr>
            <w:tcW w:w="3168" w:type="dxa"/>
            <w:gridSpan w:val="8"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  <w:r w:rsidRPr="00625B54">
              <w:rPr>
                <w:rFonts w:eastAsia="PMingLiU"/>
                <w:bCs/>
                <w:color w:val="000000"/>
                <w:lang w:val="uk-UA" w:eastAsia="zh-TW"/>
              </w:rPr>
              <w:t>40</w:t>
            </w:r>
          </w:p>
        </w:tc>
        <w:tc>
          <w:tcPr>
            <w:tcW w:w="1357" w:type="dxa"/>
            <w:vMerge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1625" w:type="dxa"/>
            <w:gridSpan w:val="2"/>
            <w:vMerge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845" w:type="dxa"/>
            <w:gridSpan w:val="2"/>
            <w:vMerge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  <w:tc>
          <w:tcPr>
            <w:tcW w:w="845" w:type="dxa"/>
            <w:gridSpan w:val="2"/>
            <w:vMerge/>
          </w:tcPr>
          <w:p w:rsidR="00625B54" w:rsidRPr="00625B54" w:rsidRDefault="00625B54" w:rsidP="00730462">
            <w:pPr>
              <w:spacing w:line="155" w:lineRule="atLeast"/>
              <w:jc w:val="center"/>
              <w:rPr>
                <w:rFonts w:eastAsia="PMingLiU"/>
                <w:bCs/>
                <w:color w:val="000000"/>
                <w:lang w:val="uk-UA" w:eastAsia="zh-TW"/>
              </w:rPr>
            </w:pPr>
          </w:p>
        </w:tc>
      </w:tr>
    </w:tbl>
    <w:p w:rsidR="00625B54" w:rsidRPr="00625B54" w:rsidRDefault="00625B54" w:rsidP="00625B54">
      <w:pPr>
        <w:shd w:val="clear" w:color="auto" w:fill="FFFFFF"/>
        <w:spacing w:line="155" w:lineRule="atLeast"/>
        <w:jc w:val="center"/>
        <w:rPr>
          <w:rFonts w:eastAsia="PMingLiU"/>
          <w:b/>
          <w:bCs/>
          <w:color w:val="000000"/>
          <w:lang w:val="uk-UA" w:eastAsia="zh-TW"/>
        </w:rPr>
      </w:pPr>
    </w:p>
    <w:p w:rsidR="00625B54" w:rsidRPr="00625B54" w:rsidRDefault="00625B54" w:rsidP="00625B54">
      <w:pPr>
        <w:pStyle w:val="20"/>
        <w:ind w:firstLine="720"/>
        <w:rPr>
          <w:szCs w:val="24"/>
          <w:lang w:val="uk-UA"/>
        </w:rPr>
      </w:pPr>
      <w:r w:rsidRPr="00625B54">
        <w:rPr>
          <w:szCs w:val="24"/>
          <w:lang w:val="uk-UA"/>
        </w:rPr>
        <w:t xml:space="preserve">Залік  за талоном №2 і перед комісією проводиться в письмовій формі з оцінюванням за стобальною шкалою. </w:t>
      </w:r>
    </w:p>
    <w:p w:rsidR="0090244E" w:rsidRPr="000443C2" w:rsidRDefault="0090244E" w:rsidP="0090244E">
      <w:pPr>
        <w:pStyle w:val="FR1"/>
        <w:spacing w:line="235" w:lineRule="auto"/>
        <w:ind w:left="0" w:firstLine="720"/>
        <w:jc w:val="both"/>
        <w:rPr>
          <w:sz w:val="24"/>
          <w:szCs w:val="24"/>
        </w:rPr>
      </w:pPr>
    </w:p>
    <w:p w:rsidR="0090244E" w:rsidRDefault="0090244E" w:rsidP="00E6238C">
      <w:pPr>
        <w:jc w:val="center"/>
        <w:rPr>
          <w:b/>
          <w:lang w:val="uk-UA"/>
        </w:rPr>
      </w:pPr>
      <w:r w:rsidRPr="000443C2">
        <w:rPr>
          <w:b/>
          <w:lang w:val="uk-UA"/>
        </w:rPr>
        <w:t>Література</w:t>
      </w:r>
    </w:p>
    <w:p w:rsidR="00625B54" w:rsidRPr="00316AC7" w:rsidRDefault="00625B54" w:rsidP="00625B54">
      <w:pPr>
        <w:pStyle w:val="a6"/>
        <w:numPr>
          <w:ilvl w:val="0"/>
          <w:numId w:val="8"/>
        </w:numPr>
        <w:spacing w:after="0"/>
        <w:jc w:val="both"/>
        <w:rPr>
          <w:spacing w:val="-6"/>
          <w:sz w:val="24"/>
        </w:rPr>
      </w:pPr>
      <w:r w:rsidRPr="00316AC7">
        <w:rPr>
          <w:spacing w:val="-4"/>
          <w:sz w:val="24"/>
        </w:rPr>
        <w:t>Арутюнова Н.Д. Язык и мир человека. – М.:</w:t>
      </w:r>
      <w:r w:rsidRPr="00316AC7">
        <w:rPr>
          <w:spacing w:val="-4"/>
          <w:sz w:val="24"/>
          <w:lang w:val="uk-UA"/>
        </w:rPr>
        <w:t xml:space="preserve"> </w:t>
      </w:r>
      <w:r w:rsidRPr="00316AC7">
        <w:rPr>
          <w:spacing w:val="-6"/>
          <w:sz w:val="24"/>
        </w:rPr>
        <w:t>Языки рус</w:t>
      </w:r>
      <w:r w:rsidRPr="00316AC7">
        <w:rPr>
          <w:spacing w:val="-6"/>
          <w:sz w:val="24"/>
          <w:lang w:val="uk-UA"/>
        </w:rPr>
        <w:t>.</w:t>
      </w:r>
      <w:r w:rsidRPr="00316AC7">
        <w:rPr>
          <w:spacing w:val="-6"/>
          <w:sz w:val="24"/>
        </w:rPr>
        <w:t xml:space="preserve"> культуры, 1998. –</w:t>
      </w:r>
      <w:r w:rsidRPr="00316AC7">
        <w:rPr>
          <w:spacing w:val="-6"/>
          <w:sz w:val="24"/>
          <w:lang w:val="uk-UA"/>
        </w:rPr>
        <w:t xml:space="preserve">  </w:t>
      </w:r>
      <w:r w:rsidRPr="00316AC7">
        <w:rPr>
          <w:spacing w:val="-6"/>
          <w:sz w:val="24"/>
        </w:rPr>
        <w:t xml:space="preserve">896 с. </w:t>
      </w:r>
    </w:p>
    <w:p w:rsidR="00625B54" w:rsidRPr="00316AC7" w:rsidRDefault="00625B54" w:rsidP="00625B54">
      <w:pPr>
        <w:pStyle w:val="a6"/>
        <w:numPr>
          <w:ilvl w:val="0"/>
          <w:numId w:val="8"/>
        </w:numPr>
        <w:tabs>
          <w:tab w:val="left" w:pos="567"/>
        </w:tabs>
        <w:spacing w:after="0"/>
        <w:jc w:val="both"/>
        <w:rPr>
          <w:spacing w:val="-4"/>
          <w:sz w:val="24"/>
          <w:lang w:val="uk-UA"/>
        </w:rPr>
      </w:pPr>
      <w:r w:rsidRPr="00316AC7">
        <w:rPr>
          <w:spacing w:val="-4"/>
          <w:sz w:val="24"/>
          <w:lang w:val="uk-UA"/>
        </w:rPr>
        <w:t xml:space="preserve">  Бацевич Ф.С. Основи комунікативної лінгвістики. – К:</w:t>
      </w:r>
      <w:r w:rsidRPr="00316AC7">
        <w:rPr>
          <w:spacing w:val="-4"/>
          <w:sz w:val="24"/>
        </w:rPr>
        <w:t xml:space="preserve"> </w:t>
      </w:r>
      <w:r w:rsidRPr="00316AC7">
        <w:rPr>
          <w:spacing w:val="-4"/>
          <w:sz w:val="24"/>
          <w:lang w:val="uk-UA"/>
        </w:rPr>
        <w:t xml:space="preserve">Академія, 2004. – </w:t>
      </w:r>
      <w:r w:rsidRPr="00316AC7">
        <w:rPr>
          <w:spacing w:val="-4"/>
          <w:sz w:val="24"/>
        </w:rPr>
        <w:t xml:space="preserve"> </w:t>
      </w:r>
      <w:r w:rsidRPr="00316AC7">
        <w:rPr>
          <w:spacing w:val="-4"/>
          <w:sz w:val="24"/>
          <w:lang w:val="uk-UA"/>
        </w:rPr>
        <w:t>343 с.</w:t>
      </w:r>
    </w:p>
    <w:p w:rsidR="00625B54" w:rsidRPr="00316AC7" w:rsidRDefault="00625B54" w:rsidP="00625B54">
      <w:pPr>
        <w:pStyle w:val="a9"/>
        <w:numPr>
          <w:ilvl w:val="0"/>
          <w:numId w:val="8"/>
        </w:numPr>
        <w:rPr>
          <w:spacing w:val="-2"/>
          <w:sz w:val="24"/>
          <w:szCs w:val="24"/>
          <w:lang w:val="ru-RU"/>
        </w:rPr>
      </w:pPr>
      <w:r w:rsidRPr="00316AC7">
        <w:rPr>
          <w:spacing w:val="-2"/>
          <w:sz w:val="24"/>
          <w:szCs w:val="24"/>
          <w:lang w:val="ru-RU"/>
        </w:rPr>
        <w:t>Болдырев Н.Н</w:t>
      </w:r>
      <w:r w:rsidRPr="00316AC7">
        <w:rPr>
          <w:i/>
          <w:spacing w:val="-2"/>
          <w:sz w:val="24"/>
          <w:szCs w:val="24"/>
          <w:lang w:val="ru-RU"/>
        </w:rPr>
        <w:t>.</w:t>
      </w:r>
      <w:r w:rsidRPr="00316AC7">
        <w:rPr>
          <w:spacing w:val="-2"/>
          <w:sz w:val="24"/>
          <w:szCs w:val="24"/>
          <w:lang w:val="ru-RU"/>
        </w:rPr>
        <w:t xml:space="preserve"> Когнитивная семантика: Курс лекций по английской филологии. – Тамбов: ТГУ, 2000. – 123 с.</w:t>
      </w:r>
    </w:p>
    <w:p w:rsidR="00625B54" w:rsidRPr="00316AC7" w:rsidRDefault="00625B54" w:rsidP="00625B54">
      <w:pPr>
        <w:pStyle w:val="a6"/>
        <w:numPr>
          <w:ilvl w:val="0"/>
          <w:numId w:val="8"/>
        </w:numPr>
        <w:spacing w:after="0"/>
        <w:jc w:val="both"/>
        <w:rPr>
          <w:spacing w:val="-4"/>
          <w:sz w:val="24"/>
        </w:rPr>
      </w:pPr>
      <w:r w:rsidRPr="00316AC7">
        <w:rPr>
          <w:spacing w:val="-4"/>
          <w:sz w:val="24"/>
        </w:rPr>
        <w:t xml:space="preserve">Вежбицкая А.  Язык.  Культура.  Познание.  –  М.: Русские словари, 1996. – 411 с. </w:t>
      </w:r>
    </w:p>
    <w:p w:rsidR="00625B54" w:rsidRPr="00316AC7" w:rsidRDefault="00625B54" w:rsidP="00625B54">
      <w:pPr>
        <w:pStyle w:val="a9"/>
        <w:numPr>
          <w:ilvl w:val="0"/>
          <w:numId w:val="8"/>
        </w:numPr>
        <w:rPr>
          <w:spacing w:val="-2"/>
          <w:sz w:val="24"/>
          <w:szCs w:val="24"/>
          <w:lang w:val="ru-RU"/>
        </w:rPr>
      </w:pPr>
      <w:r w:rsidRPr="00316AC7">
        <w:rPr>
          <w:spacing w:val="-2"/>
          <w:sz w:val="24"/>
          <w:szCs w:val="24"/>
          <w:lang w:val="ru-RU"/>
        </w:rPr>
        <w:t xml:space="preserve">Воробьёва О.П. Художественная семантика: когнитивный сценарий // С любовью к языку: Сб. науч. трудов. </w:t>
      </w:r>
      <w:r w:rsidRPr="00316AC7">
        <w:rPr>
          <w:spacing w:val="-2"/>
          <w:sz w:val="24"/>
          <w:szCs w:val="24"/>
        </w:rPr>
        <w:sym w:font="Symbol" w:char="F02D"/>
      </w:r>
      <w:r w:rsidRPr="00316AC7">
        <w:rPr>
          <w:spacing w:val="-2"/>
          <w:sz w:val="24"/>
          <w:szCs w:val="24"/>
          <w:lang w:val="ru-RU"/>
        </w:rPr>
        <w:t xml:space="preserve"> Москва-Воронеж: ИЯ РАН, Воронеж. гос. ун-т, 2002. </w:t>
      </w:r>
      <w:r w:rsidRPr="00316AC7">
        <w:rPr>
          <w:spacing w:val="-2"/>
          <w:sz w:val="24"/>
          <w:szCs w:val="24"/>
        </w:rPr>
        <w:sym w:font="Symbol" w:char="F02D"/>
      </w:r>
      <w:r w:rsidRPr="00316AC7">
        <w:rPr>
          <w:spacing w:val="-2"/>
          <w:sz w:val="24"/>
          <w:szCs w:val="24"/>
          <w:lang w:val="ru-RU"/>
        </w:rPr>
        <w:t xml:space="preserve"> С. 379-384.</w:t>
      </w:r>
    </w:p>
    <w:p w:rsidR="00625B54" w:rsidRPr="00316AC7" w:rsidRDefault="00625B54" w:rsidP="00625B54">
      <w:pPr>
        <w:pStyle w:val="a9"/>
        <w:numPr>
          <w:ilvl w:val="0"/>
          <w:numId w:val="8"/>
        </w:numPr>
        <w:rPr>
          <w:spacing w:val="-2"/>
          <w:sz w:val="24"/>
          <w:szCs w:val="24"/>
          <w:lang w:val="ru-RU"/>
        </w:rPr>
      </w:pPr>
      <w:r w:rsidRPr="00316AC7">
        <w:rPr>
          <w:spacing w:val="-2"/>
          <w:sz w:val="24"/>
          <w:szCs w:val="24"/>
          <w:lang w:val="ru-RU"/>
        </w:rPr>
        <w:t>Ґендер і мова. Основи теорії ґендеру: Навчальний посібник. – К.: “К.І.С.”, 2004. – с. 454-473.</w:t>
      </w:r>
    </w:p>
    <w:p w:rsidR="00625B54" w:rsidRPr="00316AC7" w:rsidRDefault="00625B54" w:rsidP="00625B54">
      <w:pPr>
        <w:pStyle w:val="a8"/>
        <w:numPr>
          <w:ilvl w:val="0"/>
          <w:numId w:val="8"/>
        </w:numPr>
        <w:spacing w:before="0" w:beforeAutospacing="0" w:after="0" w:afterAutospacing="0"/>
        <w:jc w:val="both"/>
        <w:rPr>
          <w:spacing w:val="-2"/>
        </w:rPr>
      </w:pPr>
      <w:r w:rsidRPr="00316AC7">
        <w:t xml:space="preserve">Жлуктенко Ю.О., Бублик В.Н. Контрастивна лінгвістика: проблеми і перспективи // Мовознавство. </w:t>
      </w:r>
      <w:r w:rsidRPr="00316AC7">
        <w:rPr>
          <w:spacing w:val="-2"/>
        </w:rPr>
        <w:t>–</w:t>
      </w:r>
      <w:r w:rsidRPr="00316AC7">
        <w:t xml:space="preserve"> 1976. № 4. </w:t>
      </w:r>
      <w:r w:rsidRPr="00316AC7">
        <w:rPr>
          <w:spacing w:val="-2"/>
        </w:rPr>
        <w:t>–</w:t>
      </w:r>
      <w:r w:rsidRPr="00316AC7">
        <w:t xml:space="preserve"> с. 3-16.</w:t>
      </w:r>
    </w:p>
    <w:p w:rsidR="00625B54" w:rsidRPr="00316AC7" w:rsidRDefault="00625B54" w:rsidP="00625B54">
      <w:pPr>
        <w:pStyle w:val="a9"/>
        <w:numPr>
          <w:ilvl w:val="0"/>
          <w:numId w:val="8"/>
        </w:numPr>
        <w:rPr>
          <w:sz w:val="24"/>
          <w:szCs w:val="24"/>
          <w:lang w:val="ru-RU"/>
        </w:rPr>
      </w:pPr>
      <w:r w:rsidRPr="00316AC7">
        <w:rPr>
          <w:spacing w:val="-2"/>
          <w:sz w:val="24"/>
          <w:szCs w:val="24"/>
          <w:lang w:val="ru-RU"/>
        </w:rPr>
        <w:t xml:space="preserve">Караулов Ю.Н. Русская языковая личность и задачи её изучения // Язык и личность. </w:t>
      </w:r>
      <w:r w:rsidRPr="00316AC7">
        <w:rPr>
          <w:spacing w:val="-2"/>
          <w:sz w:val="24"/>
          <w:szCs w:val="24"/>
        </w:rPr>
        <w:sym w:font="Symbol" w:char="F02D"/>
      </w:r>
      <w:r w:rsidRPr="00316AC7">
        <w:rPr>
          <w:spacing w:val="-2"/>
          <w:sz w:val="24"/>
          <w:szCs w:val="24"/>
          <w:lang w:val="ru-RU"/>
        </w:rPr>
        <w:t xml:space="preserve"> М.: Наука, 1989. </w:t>
      </w:r>
      <w:r w:rsidRPr="00316AC7">
        <w:rPr>
          <w:spacing w:val="-2"/>
          <w:sz w:val="24"/>
          <w:szCs w:val="24"/>
        </w:rPr>
        <w:sym w:font="Symbol" w:char="F02D"/>
      </w:r>
      <w:r w:rsidRPr="00316AC7">
        <w:rPr>
          <w:spacing w:val="-2"/>
          <w:sz w:val="24"/>
          <w:szCs w:val="24"/>
          <w:lang w:val="ru-RU"/>
        </w:rPr>
        <w:t xml:space="preserve"> С.</w:t>
      </w:r>
      <w:r w:rsidRPr="00316AC7">
        <w:rPr>
          <w:spacing w:val="-2"/>
          <w:sz w:val="24"/>
          <w:szCs w:val="24"/>
          <w:lang w:val="uk-UA"/>
        </w:rPr>
        <w:t>  </w:t>
      </w:r>
      <w:r w:rsidRPr="00316AC7">
        <w:rPr>
          <w:spacing w:val="-2"/>
          <w:sz w:val="24"/>
          <w:szCs w:val="24"/>
          <w:lang w:val="ru-RU"/>
        </w:rPr>
        <w:t>3-8.</w:t>
      </w:r>
    </w:p>
    <w:p w:rsidR="00625B54" w:rsidRPr="00625B54" w:rsidRDefault="00625B54" w:rsidP="00625B54">
      <w:pPr>
        <w:pStyle w:val="a9"/>
        <w:numPr>
          <w:ilvl w:val="0"/>
          <w:numId w:val="8"/>
        </w:numPr>
        <w:rPr>
          <w:spacing w:val="-2"/>
          <w:sz w:val="24"/>
          <w:szCs w:val="24"/>
          <w:lang w:val="ru-RU"/>
        </w:rPr>
      </w:pPr>
      <w:r w:rsidRPr="00625B54">
        <w:rPr>
          <w:spacing w:val="-2"/>
          <w:sz w:val="24"/>
          <w:szCs w:val="24"/>
          <w:lang w:val="uk-UA"/>
        </w:rPr>
        <w:t>.</w:t>
      </w:r>
      <w:r w:rsidRPr="00625B54">
        <w:rPr>
          <w:spacing w:val="-2"/>
          <w:sz w:val="24"/>
          <w:szCs w:val="24"/>
          <w:lang w:val="ru-RU"/>
        </w:rPr>
        <w:t xml:space="preserve">Лакофф Дж. Мышление в зеркале классификаторов: Пер. с англ. // Новое в зарубежной лингвистике. – М.: Прогресс, 1988. </w:t>
      </w:r>
      <w:r w:rsidRPr="00625B54">
        <w:rPr>
          <w:spacing w:val="-2"/>
          <w:sz w:val="24"/>
          <w:szCs w:val="24"/>
          <w:lang w:val="uk-UA"/>
        </w:rPr>
        <w:t>–</w:t>
      </w:r>
      <w:r w:rsidRPr="00625B54">
        <w:rPr>
          <w:spacing w:val="-2"/>
          <w:sz w:val="24"/>
          <w:szCs w:val="24"/>
          <w:lang w:val="ru-RU"/>
        </w:rPr>
        <w:t xml:space="preserve"> Вып. 23. –– С. 12-51.</w:t>
      </w:r>
    </w:p>
    <w:p w:rsidR="00625B54" w:rsidRPr="00316AC7" w:rsidRDefault="00625B54" w:rsidP="00625B54">
      <w:pPr>
        <w:pStyle w:val="a8"/>
        <w:numPr>
          <w:ilvl w:val="0"/>
          <w:numId w:val="8"/>
        </w:numPr>
        <w:spacing w:before="0" w:beforeAutospacing="0" w:after="0" w:afterAutospacing="0"/>
        <w:jc w:val="both"/>
        <w:rPr>
          <w:spacing w:val="-2"/>
          <w:lang w:val="en-US"/>
        </w:rPr>
      </w:pPr>
      <w:r w:rsidRPr="00316AC7">
        <w:rPr>
          <w:spacing w:val="-2"/>
          <w:lang w:val="en-US"/>
        </w:rPr>
        <w:t>Fillmore C.J. An alternative to checklist theories of meaning // Proceedings of annual meeting of the Berkeley Linguistics Society. –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>Berkeley, 1975. –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>V.1. –P.123-131.</w:t>
      </w:r>
    </w:p>
    <w:p w:rsidR="00625B54" w:rsidRPr="00316AC7" w:rsidRDefault="00625B54" w:rsidP="00625B54">
      <w:pPr>
        <w:pStyle w:val="a8"/>
        <w:numPr>
          <w:ilvl w:val="0"/>
          <w:numId w:val="8"/>
        </w:numPr>
        <w:spacing w:before="0" w:beforeAutospacing="0" w:after="0" w:afterAutospacing="0"/>
        <w:jc w:val="both"/>
        <w:rPr>
          <w:spacing w:val="-2"/>
          <w:lang w:val="en-US"/>
        </w:rPr>
      </w:pPr>
      <w:r w:rsidRPr="00316AC7">
        <w:rPr>
          <w:spacing w:val="-2"/>
          <w:lang w:val="en-US"/>
        </w:rPr>
        <w:t xml:space="preserve">Fillmore C.J. The case for case reopened // Syntax and semantics. – L. et al., 1977. – V.8: Grammatical relations. – P.59-81. </w:t>
      </w:r>
    </w:p>
    <w:p w:rsidR="00625B54" w:rsidRPr="00316AC7" w:rsidRDefault="00625B54" w:rsidP="00625B54">
      <w:pPr>
        <w:pStyle w:val="a8"/>
        <w:numPr>
          <w:ilvl w:val="0"/>
          <w:numId w:val="8"/>
        </w:numPr>
        <w:spacing w:before="0" w:beforeAutospacing="0" w:after="0" w:afterAutospacing="0"/>
        <w:jc w:val="both"/>
        <w:rPr>
          <w:spacing w:val="-2"/>
          <w:lang w:val="en-US"/>
        </w:rPr>
      </w:pPr>
      <w:r w:rsidRPr="00316AC7">
        <w:rPr>
          <w:spacing w:val="-2"/>
          <w:lang w:val="en-US"/>
        </w:rPr>
        <w:t>Lakoff G. Hedges: A study in meaning criteria and the logic of fuzzy concepts // Papers from the regional meeting of the Chicago linguistic society. –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>Chicago, 1972.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>–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 xml:space="preserve"> V.8. –</w:t>
      </w:r>
      <w:r w:rsidRPr="00316AC7">
        <w:rPr>
          <w:spacing w:val="-2"/>
        </w:rPr>
        <w:t xml:space="preserve"> </w:t>
      </w:r>
      <w:r w:rsidRPr="00316AC7">
        <w:rPr>
          <w:spacing w:val="-2"/>
          <w:lang w:val="en-US"/>
        </w:rPr>
        <w:t xml:space="preserve">P.183-228. </w:t>
      </w:r>
    </w:p>
    <w:p w:rsidR="00625B54" w:rsidRPr="00316AC7" w:rsidRDefault="00625B54" w:rsidP="00625B54">
      <w:pPr>
        <w:pStyle w:val="a8"/>
        <w:numPr>
          <w:ilvl w:val="0"/>
          <w:numId w:val="8"/>
        </w:numPr>
        <w:spacing w:before="0" w:beforeAutospacing="0" w:after="0" w:afterAutospacing="0"/>
        <w:jc w:val="both"/>
        <w:rPr>
          <w:spacing w:val="-2"/>
        </w:rPr>
      </w:pPr>
      <w:r w:rsidRPr="00316AC7">
        <w:rPr>
          <w:spacing w:val="-2"/>
          <w:lang w:val="en-GB"/>
        </w:rPr>
        <w:t>Langacker R.W. Culture, Cognition, and Grammar //</w:t>
      </w:r>
      <w:r w:rsidRPr="00316AC7">
        <w:rPr>
          <w:spacing w:val="-2"/>
        </w:rPr>
        <w:t> </w:t>
      </w:r>
      <w:r w:rsidRPr="00316AC7">
        <w:rPr>
          <w:spacing w:val="-2"/>
          <w:lang w:val="en-GB"/>
        </w:rPr>
        <w:t xml:space="preserve">Language contact and language conflict. – Amsterdam-Philadelphia, 1994. – </w:t>
      </w:r>
      <w:r w:rsidRPr="00316AC7">
        <w:rPr>
          <w:caps/>
          <w:spacing w:val="-2"/>
          <w:lang w:val="en-GB"/>
        </w:rPr>
        <w:t>p.</w:t>
      </w:r>
      <w:r w:rsidRPr="00316AC7">
        <w:rPr>
          <w:spacing w:val="-2"/>
          <w:lang w:val="en-GB"/>
        </w:rPr>
        <w:t> 25–53.</w:t>
      </w:r>
    </w:p>
    <w:p w:rsidR="00625B54" w:rsidRPr="000443C2" w:rsidRDefault="00625B54" w:rsidP="00E6238C">
      <w:pPr>
        <w:jc w:val="center"/>
        <w:rPr>
          <w:b/>
          <w:lang w:val="uk-UA"/>
        </w:rPr>
      </w:pPr>
    </w:p>
    <w:sectPr w:rsidR="00625B54" w:rsidRPr="000443C2" w:rsidSect="00146A7A">
      <w:pgSz w:w="11907" w:h="16839" w:code="9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773F"/>
    <w:multiLevelType w:val="hybridMultilevel"/>
    <w:tmpl w:val="29B2F09C"/>
    <w:lvl w:ilvl="0" w:tplc="95BA8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FD1FAA"/>
    <w:multiLevelType w:val="hybridMultilevel"/>
    <w:tmpl w:val="322AF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F742A"/>
    <w:multiLevelType w:val="hybridMultilevel"/>
    <w:tmpl w:val="08728154"/>
    <w:lvl w:ilvl="0" w:tplc="E6F62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563671"/>
    <w:multiLevelType w:val="hybridMultilevel"/>
    <w:tmpl w:val="1F045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841E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735B38"/>
    <w:multiLevelType w:val="hybridMultilevel"/>
    <w:tmpl w:val="64AEDFB6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166386"/>
    <w:multiLevelType w:val="hybridMultilevel"/>
    <w:tmpl w:val="917CB03A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62415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9267C9D"/>
    <w:multiLevelType w:val="hybridMultilevel"/>
    <w:tmpl w:val="B8922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E3"/>
    <w:rsid w:val="000443C2"/>
    <w:rsid w:val="000C40BD"/>
    <w:rsid w:val="0011031C"/>
    <w:rsid w:val="001323D8"/>
    <w:rsid w:val="00146A7A"/>
    <w:rsid w:val="00160F5E"/>
    <w:rsid w:val="00180DEA"/>
    <w:rsid w:val="001863BD"/>
    <w:rsid w:val="0019418F"/>
    <w:rsid w:val="002329DB"/>
    <w:rsid w:val="00282C02"/>
    <w:rsid w:val="002D13A5"/>
    <w:rsid w:val="003617E5"/>
    <w:rsid w:val="003904E1"/>
    <w:rsid w:val="003B33D7"/>
    <w:rsid w:val="003D3B6C"/>
    <w:rsid w:val="00450911"/>
    <w:rsid w:val="00466932"/>
    <w:rsid w:val="004B4E9F"/>
    <w:rsid w:val="005033DA"/>
    <w:rsid w:val="00526531"/>
    <w:rsid w:val="00585FE3"/>
    <w:rsid w:val="00625B54"/>
    <w:rsid w:val="006345E3"/>
    <w:rsid w:val="006A78D0"/>
    <w:rsid w:val="00705078"/>
    <w:rsid w:val="007A6EF9"/>
    <w:rsid w:val="00813418"/>
    <w:rsid w:val="008B52CC"/>
    <w:rsid w:val="008C7D87"/>
    <w:rsid w:val="008F0999"/>
    <w:rsid w:val="0090244E"/>
    <w:rsid w:val="009B23B7"/>
    <w:rsid w:val="009D52A6"/>
    <w:rsid w:val="009E3F44"/>
    <w:rsid w:val="00A25E2F"/>
    <w:rsid w:val="00A87411"/>
    <w:rsid w:val="00C166A7"/>
    <w:rsid w:val="00CA0E30"/>
    <w:rsid w:val="00CF48CC"/>
    <w:rsid w:val="00CF4E02"/>
    <w:rsid w:val="00D05E14"/>
    <w:rsid w:val="00D14BC0"/>
    <w:rsid w:val="00D224A8"/>
    <w:rsid w:val="00D5778E"/>
    <w:rsid w:val="00E6238C"/>
    <w:rsid w:val="00E86E57"/>
    <w:rsid w:val="00EA0713"/>
    <w:rsid w:val="00EB619C"/>
    <w:rsid w:val="00F9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0"/>
    <w:next w:val="a0"/>
    <w:qFormat/>
    <w:rsid w:val="009D52A6"/>
    <w:pPr>
      <w:keepNext/>
      <w:jc w:val="center"/>
      <w:outlineLvl w:val="1"/>
    </w:pPr>
    <w:rPr>
      <w:szCs w:val="20"/>
      <w:lang w:val="uk-UA"/>
    </w:rPr>
  </w:style>
  <w:style w:type="paragraph" w:styleId="5">
    <w:name w:val="heading 5"/>
    <w:basedOn w:val="a0"/>
    <w:next w:val="a0"/>
    <w:link w:val="50"/>
    <w:semiHidden/>
    <w:unhideWhenUsed/>
    <w:qFormat/>
    <w:rsid w:val="00F942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0">
    <w:name w:val="Body Text Indent 2"/>
    <w:basedOn w:val="a0"/>
    <w:rsid w:val="00A87411"/>
    <w:pPr>
      <w:ind w:firstLine="567"/>
      <w:jc w:val="both"/>
    </w:pPr>
    <w:rPr>
      <w:szCs w:val="20"/>
    </w:rPr>
  </w:style>
  <w:style w:type="paragraph" w:customStyle="1" w:styleId="10">
    <w:name w:val="1"/>
    <w:basedOn w:val="a0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4">
    <w:name w:val="Hyperlink"/>
    <w:rsid w:val="00D05E14"/>
    <w:rPr>
      <w:color w:val="0000FF"/>
      <w:u w:val="single"/>
    </w:rPr>
  </w:style>
  <w:style w:type="paragraph" w:styleId="3">
    <w:name w:val="Body Text 3"/>
    <w:basedOn w:val="a0"/>
    <w:link w:val="30"/>
    <w:rsid w:val="001323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323D8"/>
    <w:rPr>
      <w:sz w:val="16"/>
      <w:szCs w:val="16"/>
      <w:lang w:val="ru-RU" w:eastAsia="ru-RU"/>
    </w:rPr>
  </w:style>
  <w:style w:type="paragraph" w:styleId="a5">
    <w:name w:val="Balloon Text"/>
    <w:basedOn w:val="a0"/>
    <w:semiHidden/>
    <w:rsid w:val="009B2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42B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semiHidden/>
    <w:rsid w:val="00F942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F942BA"/>
    <w:pPr>
      <w:spacing w:after="120"/>
    </w:pPr>
    <w:rPr>
      <w:sz w:val="28"/>
    </w:rPr>
  </w:style>
  <w:style w:type="character" w:customStyle="1" w:styleId="a7">
    <w:name w:val="Основной текст Знак"/>
    <w:basedOn w:val="a1"/>
    <w:link w:val="a6"/>
    <w:rsid w:val="00F942BA"/>
    <w:rPr>
      <w:sz w:val="28"/>
      <w:szCs w:val="24"/>
      <w:lang w:val="ru-RU" w:eastAsia="ru-RU"/>
    </w:rPr>
  </w:style>
  <w:style w:type="paragraph" w:customStyle="1" w:styleId="11">
    <w:name w:val="Без интервала1"/>
    <w:rsid w:val="00625B54"/>
    <w:rPr>
      <w:rFonts w:eastAsia="Calibri"/>
      <w:sz w:val="24"/>
      <w:szCs w:val="24"/>
      <w:lang w:val="ru-RU" w:eastAsia="ru-RU"/>
    </w:rPr>
  </w:style>
  <w:style w:type="paragraph" w:styleId="a8">
    <w:name w:val="Normal (Web)"/>
    <w:basedOn w:val="a0"/>
    <w:uiPriority w:val="99"/>
    <w:unhideWhenUsed/>
    <w:rsid w:val="00625B54"/>
    <w:pPr>
      <w:spacing w:before="100" w:beforeAutospacing="1" w:after="100" w:afterAutospacing="1"/>
    </w:pPr>
    <w:rPr>
      <w:lang w:val="uk-UA" w:eastAsia="uk-UA"/>
    </w:rPr>
  </w:style>
  <w:style w:type="paragraph" w:customStyle="1" w:styleId="a9">
    <w:name w:val="література"/>
    <w:basedOn w:val="a"/>
    <w:rsid w:val="00625B54"/>
    <w:pPr>
      <w:numPr>
        <w:numId w:val="0"/>
      </w:numPr>
      <w:contextualSpacing w:val="0"/>
      <w:jc w:val="both"/>
    </w:pPr>
    <w:rPr>
      <w:sz w:val="18"/>
      <w:szCs w:val="18"/>
      <w:lang w:val="en-US"/>
    </w:rPr>
  </w:style>
  <w:style w:type="paragraph" w:styleId="a">
    <w:name w:val="List Number"/>
    <w:basedOn w:val="a0"/>
    <w:rsid w:val="00625B54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0"/>
    <w:next w:val="a0"/>
    <w:qFormat/>
    <w:rsid w:val="009D52A6"/>
    <w:pPr>
      <w:keepNext/>
      <w:jc w:val="center"/>
      <w:outlineLvl w:val="1"/>
    </w:pPr>
    <w:rPr>
      <w:szCs w:val="20"/>
      <w:lang w:val="uk-UA"/>
    </w:rPr>
  </w:style>
  <w:style w:type="paragraph" w:styleId="5">
    <w:name w:val="heading 5"/>
    <w:basedOn w:val="a0"/>
    <w:next w:val="a0"/>
    <w:link w:val="50"/>
    <w:semiHidden/>
    <w:unhideWhenUsed/>
    <w:qFormat/>
    <w:rsid w:val="00F942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0">
    <w:name w:val="Body Text Indent 2"/>
    <w:basedOn w:val="a0"/>
    <w:rsid w:val="00A87411"/>
    <w:pPr>
      <w:ind w:firstLine="567"/>
      <w:jc w:val="both"/>
    </w:pPr>
    <w:rPr>
      <w:szCs w:val="20"/>
    </w:rPr>
  </w:style>
  <w:style w:type="paragraph" w:customStyle="1" w:styleId="10">
    <w:name w:val="1"/>
    <w:basedOn w:val="a0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4">
    <w:name w:val="Hyperlink"/>
    <w:rsid w:val="00D05E14"/>
    <w:rPr>
      <w:color w:val="0000FF"/>
      <w:u w:val="single"/>
    </w:rPr>
  </w:style>
  <w:style w:type="paragraph" w:styleId="3">
    <w:name w:val="Body Text 3"/>
    <w:basedOn w:val="a0"/>
    <w:link w:val="30"/>
    <w:rsid w:val="001323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323D8"/>
    <w:rPr>
      <w:sz w:val="16"/>
      <w:szCs w:val="16"/>
      <w:lang w:val="ru-RU" w:eastAsia="ru-RU"/>
    </w:rPr>
  </w:style>
  <w:style w:type="paragraph" w:styleId="a5">
    <w:name w:val="Balloon Text"/>
    <w:basedOn w:val="a0"/>
    <w:semiHidden/>
    <w:rsid w:val="009B23B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42B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semiHidden/>
    <w:rsid w:val="00F942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F942BA"/>
    <w:pPr>
      <w:spacing w:after="120"/>
    </w:pPr>
    <w:rPr>
      <w:sz w:val="28"/>
    </w:rPr>
  </w:style>
  <w:style w:type="character" w:customStyle="1" w:styleId="a7">
    <w:name w:val="Основной текст Знак"/>
    <w:basedOn w:val="a1"/>
    <w:link w:val="a6"/>
    <w:rsid w:val="00F942BA"/>
    <w:rPr>
      <w:sz w:val="28"/>
      <w:szCs w:val="24"/>
      <w:lang w:val="ru-RU" w:eastAsia="ru-RU"/>
    </w:rPr>
  </w:style>
  <w:style w:type="paragraph" w:customStyle="1" w:styleId="11">
    <w:name w:val="Без интервала1"/>
    <w:rsid w:val="00625B54"/>
    <w:rPr>
      <w:rFonts w:eastAsia="Calibri"/>
      <w:sz w:val="24"/>
      <w:szCs w:val="24"/>
      <w:lang w:val="ru-RU" w:eastAsia="ru-RU"/>
    </w:rPr>
  </w:style>
  <w:style w:type="paragraph" w:styleId="a8">
    <w:name w:val="Normal (Web)"/>
    <w:basedOn w:val="a0"/>
    <w:uiPriority w:val="99"/>
    <w:unhideWhenUsed/>
    <w:rsid w:val="00625B54"/>
    <w:pPr>
      <w:spacing w:before="100" w:beforeAutospacing="1" w:after="100" w:afterAutospacing="1"/>
    </w:pPr>
    <w:rPr>
      <w:lang w:val="uk-UA" w:eastAsia="uk-UA"/>
    </w:rPr>
  </w:style>
  <w:style w:type="paragraph" w:customStyle="1" w:styleId="a9">
    <w:name w:val="література"/>
    <w:basedOn w:val="a"/>
    <w:rsid w:val="00625B54"/>
    <w:pPr>
      <w:numPr>
        <w:numId w:val="0"/>
      </w:numPr>
      <w:contextualSpacing w:val="0"/>
      <w:jc w:val="both"/>
    </w:pPr>
    <w:rPr>
      <w:sz w:val="18"/>
      <w:szCs w:val="18"/>
      <w:lang w:val="en-US"/>
    </w:rPr>
  </w:style>
  <w:style w:type="paragraph" w:styleId="a">
    <w:name w:val="List Number"/>
    <w:basedOn w:val="a0"/>
    <w:rsid w:val="00625B54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2935</Words>
  <Characters>1673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</vt:lpstr>
    </vt:vector>
  </TitlesOfParts>
  <Company>MoBIL GROUP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</dc:title>
  <dc:creator>WiZaRd</dc:creator>
  <cp:lastModifiedBy>admin</cp:lastModifiedBy>
  <cp:revision>2</cp:revision>
  <cp:lastPrinted>2019-02-22T07:06:00Z</cp:lastPrinted>
  <dcterms:created xsi:type="dcterms:W3CDTF">2020-04-06T07:10:00Z</dcterms:created>
  <dcterms:modified xsi:type="dcterms:W3CDTF">2020-04-06T07:10:00Z</dcterms:modified>
</cp:coreProperties>
</file>